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61" w:rsidRDefault="009A6C61" w:rsidP="009A6C61">
      <w:pPr>
        <w:jc w:val="center"/>
        <w:rPr>
          <w:sz w:val="30"/>
        </w:rPr>
      </w:pPr>
    </w:p>
    <w:p w:rsidR="00485720" w:rsidRPr="009A6C61" w:rsidRDefault="00485720" w:rsidP="009A6C61">
      <w:pPr>
        <w:jc w:val="center"/>
        <w:rPr>
          <w:sz w:val="30"/>
        </w:rPr>
      </w:pPr>
      <w:r w:rsidRPr="009A6C61">
        <w:rPr>
          <w:sz w:val="30"/>
        </w:rPr>
        <w:t>2015 Parish Council Meetings</w:t>
      </w:r>
      <w:r w:rsidR="009A6C61">
        <w:rPr>
          <w:sz w:val="30"/>
        </w:rPr>
        <w:t xml:space="preserve"> Schedule</w:t>
      </w:r>
    </w:p>
    <w:p w:rsidR="009A6C61" w:rsidRDefault="009A6C61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</w:p>
    <w:p w:rsid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5th </w:t>
      </w:r>
      <w:r w:rsidRPr="00485720">
        <w:rPr>
          <w:rFonts w:ascii="Tahoma" w:hAnsi="Tahoma" w:cs="Tahoma"/>
          <w:b/>
        </w:rPr>
        <w:t>January</w:t>
      </w:r>
    </w:p>
    <w:p w:rsid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2nd </w:t>
      </w:r>
      <w:r w:rsidRPr="00485720">
        <w:rPr>
          <w:rFonts w:ascii="Tahoma" w:hAnsi="Tahoma" w:cs="Tahoma"/>
          <w:b/>
        </w:rPr>
        <w:t>February</w:t>
      </w:r>
    </w:p>
    <w:p w:rsid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2nd </w:t>
      </w:r>
      <w:r w:rsidRPr="00485720">
        <w:rPr>
          <w:rFonts w:ascii="Tahoma" w:hAnsi="Tahoma" w:cs="Tahoma"/>
          <w:b/>
        </w:rPr>
        <w:t>March</w:t>
      </w:r>
    </w:p>
    <w:p w:rsidR="00B51A6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13</w:t>
      </w:r>
      <w:r w:rsidRPr="00EA42EC">
        <w:rPr>
          <w:rFonts w:ascii="Tahoma" w:hAnsi="Tahoma" w:cs="Tahoma"/>
        </w:rPr>
        <w:t xml:space="preserve">th </w:t>
      </w:r>
      <w:r w:rsidRPr="00485720">
        <w:rPr>
          <w:rFonts w:ascii="Tahoma" w:hAnsi="Tahoma" w:cs="Tahoma"/>
          <w:b/>
        </w:rPr>
        <w:t>April</w:t>
      </w:r>
    </w:p>
    <w:p w:rsidR="00485720" w:rsidRPr="00485720" w:rsidRDefault="00B51A6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  <w:b/>
        </w:rPr>
      </w:pPr>
      <w:r w:rsidRPr="00B51A60">
        <w:rPr>
          <w:rFonts w:ascii="Tahoma" w:hAnsi="Tahoma" w:cs="Tahoma"/>
        </w:rPr>
        <w:t xml:space="preserve">23rd </w:t>
      </w:r>
      <w:r w:rsidRPr="00B51A60">
        <w:rPr>
          <w:rFonts w:ascii="Tahoma" w:hAnsi="Tahoma" w:cs="Tahoma"/>
          <w:b/>
        </w:rPr>
        <w:t>April -</w:t>
      </w:r>
      <w:r w:rsidRPr="00B51A60">
        <w:rPr>
          <w:rFonts w:ascii="Tahoma" w:hAnsi="Tahoma" w:cs="Tahoma"/>
        </w:rPr>
        <w:t xml:space="preserve"> </w:t>
      </w:r>
      <w:r w:rsidR="009A6C61">
        <w:rPr>
          <w:rFonts w:ascii="Tahoma" w:hAnsi="Tahoma" w:cs="Tahoma"/>
          <w:b/>
        </w:rPr>
        <w:t>Annual Parish Meeting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11th </w:t>
      </w:r>
      <w:r w:rsidRPr="00485720">
        <w:rPr>
          <w:rFonts w:ascii="Tahoma" w:hAnsi="Tahoma" w:cs="Tahoma"/>
          <w:b/>
        </w:rPr>
        <w:t>May - Annual Parish Council Meeting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 w:rsidRPr="00AE12B2">
        <w:rPr>
          <w:rFonts w:ascii="Tahoma" w:hAnsi="Tahoma" w:cs="Tahoma"/>
        </w:rPr>
        <w:t>1st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June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 w:rsidRPr="00AE12B2">
        <w:rPr>
          <w:rFonts w:ascii="Tahoma" w:hAnsi="Tahoma" w:cs="Tahoma"/>
        </w:rPr>
        <w:t>6th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July</w:t>
      </w:r>
    </w:p>
    <w:p w:rsidR="00485720" w:rsidRP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  <w:b/>
        </w:rPr>
      </w:pPr>
      <w:r w:rsidRPr="00AE12B2">
        <w:rPr>
          <w:rFonts w:ascii="Tahoma" w:hAnsi="Tahoma" w:cs="Tahoma"/>
        </w:rPr>
        <w:t>3rd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August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 w:rsidRPr="00AE12B2">
        <w:rPr>
          <w:rFonts w:ascii="Tahoma" w:hAnsi="Tahoma" w:cs="Tahoma"/>
        </w:rPr>
        <w:t>7th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September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 w:rsidRPr="00AE12B2">
        <w:rPr>
          <w:rFonts w:ascii="Tahoma" w:hAnsi="Tahoma" w:cs="Tahoma"/>
        </w:rPr>
        <w:t>5th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October</w:t>
      </w:r>
    </w:p>
    <w:p w:rsidR="00485720" w:rsidRPr="00AE12B2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</w:rPr>
      </w:pPr>
      <w:r w:rsidRPr="00AE12B2">
        <w:rPr>
          <w:rFonts w:ascii="Tahoma" w:hAnsi="Tahoma" w:cs="Tahoma"/>
        </w:rPr>
        <w:t>2nd</w:t>
      </w:r>
      <w:r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November</w:t>
      </w:r>
    </w:p>
    <w:p w:rsid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  <w:b/>
        </w:rPr>
      </w:pPr>
      <w:r w:rsidRPr="00AE12B2">
        <w:rPr>
          <w:rFonts w:ascii="Tahoma" w:hAnsi="Tahoma" w:cs="Tahoma"/>
        </w:rPr>
        <w:t>7th</w:t>
      </w:r>
      <w:r w:rsidRPr="00485720">
        <w:rPr>
          <w:rFonts w:ascii="Tahoma" w:hAnsi="Tahoma" w:cs="Tahoma"/>
        </w:rPr>
        <w:t xml:space="preserve"> </w:t>
      </w:r>
      <w:r w:rsidRPr="00485720">
        <w:rPr>
          <w:rFonts w:ascii="Tahoma" w:hAnsi="Tahoma" w:cs="Tahoma"/>
          <w:b/>
        </w:rPr>
        <w:t>December</w:t>
      </w:r>
    </w:p>
    <w:p w:rsidR="00485720" w:rsidRDefault="00485720" w:rsidP="009A6C61">
      <w:pPr>
        <w:pStyle w:val="NoSpacing"/>
        <w:spacing w:line="480" w:lineRule="auto"/>
        <w:ind w:left="360"/>
        <w:jc w:val="both"/>
        <w:rPr>
          <w:rFonts w:ascii="Tahoma" w:hAnsi="Tahoma" w:cs="Tahoma"/>
          <w:b/>
        </w:rPr>
      </w:pPr>
    </w:p>
    <w:p w:rsidR="00485720" w:rsidRDefault="00485720" w:rsidP="00485720">
      <w:pPr>
        <w:rPr>
          <w:i/>
          <w:iCs/>
        </w:rPr>
      </w:pPr>
      <w:r>
        <w:rPr>
          <w:i/>
          <w:iCs/>
        </w:rPr>
        <w:t xml:space="preserve">With the exception of the Annual Parish Meeting which is held in the main Village Hall all Parish Council Meetings during 2015 will be held in the </w:t>
      </w:r>
      <w:r w:rsidR="009A6C61">
        <w:rPr>
          <w:i/>
          <w:iCs/>
        </w:rPr>
        <w:t>Village Hall Annex commencing at 7:30</w:t>
      </w:r>
      <w:r>
        <w:rPr>
          <w:i/>
          <w:iCs/>
        </w:rPr>
        <w:t xml:space="preserve">pm </w:t>
      </w:r>
      <w:r w:rsidR="00342C74">
        <w:rPr>
          <w:i/>
          <w:iCs/>
        </w:rPr>
        <w:t xml:space="preserve">and preceded by a 15 minute Public Forum </w:t>
      </w:r>
      <w:r>
        <w:rPr>
          <w:i/>
          <w:iCs/>
        </w:rPr>
        <w:t>unless confirmed otherwise</w:t>
      </w:r>
      <w:r w:rsidR="009A6C61">
        <w:rPr>
          <w:i/>
          <w:iCs/>
        </w:rPr>
        <w:t xml:space="preserve"> in that month’s agenda</w:t>
      </w:r>
      <w:r>
        <w:rPr>
          <w:i/>
          <w:iCs/>
        </w:rPr>
        <w:t>.</w:t>
      </w:r>
      <w:bookmarkStart w:id="0" w:name="_GoBack"/>
      <w:bookmarkEnd w:id="0"/>
    </w:p>
    <w:p w:rsidR="00342C74" w:rsidRDefault="00342C74" w:rsidP="00485720">
      <w:pPr>
        <w:rPr>
          <w:i/>
          <w:iCs/>
        </w:rPr>
      </w:pPr>
    </w:p>
    <w:p w:rsidR="00342C74" w:rsidRDefault="00342C74" w:rsidP="00485720">
      <w:pPr>
        <w:rPr>
          <w:i/>
          <w:iCs/>
        </w:rPr>
      </w:pPr>
    </w:p>
    <w:p w:rsidR="00485720" w:rsidRPr="00485720" w:rsidRDefault="00485720" w:rsidP="00485720">
      <w:pPr>
        <w:pStyle w:val="NoSpacing"/>
        <w:ind w:left="360"/>
        <w:jc w:val="both"/>
        <w:rPr>
          <w:rFonts w:ascii="Tahoma" w:hAnsi="Tahoma" w:cs="Tahoma"/>
        </w:rPr>
      </w:pPr>
    </w:p>
    <w:sectPr w:rsidR="00485720" w:rsidRPr="004857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43" w:rsidRDefault="00F16B43" w:rsidP="006C72EE">
      <w:pPr>
        <w:spacing w:after="0" w:line="240" w:lineRule="auto"/>
      </w:pPr>
      <w:r>
        <w:separator/>
      </w:r>
    </w:p>
  </w:endnote>
  <w:endnote w:type="continuationSeparator" w:id="0">
    <w:p w:rsidR="00F16B43" w:rsidRDefault="00F16B43" w:rsidP="006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43" w:rsidRDefault="00F16B43" w:rsidP="006C72EE">
      <w:pPr>
        <w:spacing w:after="0" w:line="240" w:lineRule="auto"/>
      </w:pPr>
      <w:r>
        <w:separator/>
      </w:r>
    </w:p>
  </w:footnote>
  <w:footnote w:type="continuationSeparator" w:id="0">
    <w:p w:rsidR="00F16B43" w:rsidRDefault="00F16B43" w:rsidP="006C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E" w:rsidRPr="009F2867" w:rsidRDefault="006C72EE" w:rsidP="006C72EE">
    <w:pPr>
      <w:pStyle w:val="Header"/>
      <w:spacing w:after="60"/>
      <w:jc w:val="center"/>
      <w:rPr>
        <w:rFonts w:ascii="Times New Roman" w:hAnsi="Times New Roman" w:cs="Times New Roman"/>
        <w:color w:val="A6A6A6" w:themeColor="background1" w:themeShade="A6"/>
        <w:sz w:val="36"/>
        <w:szCs w:val="36"/>
      </w:rPr>
    </w:pPr>
    <w:r w:rsidRPr="009F2867">
      <w:rPr>
        <w:rFonts w:ascii="Times New Roman" w:hAnsi="Times New Roman" w:cs="Times New Roman"/>
        <w:color w:val="A6A6A6" w:themeColor="background1" w:themeShade="A6"/>
        <w:sz w:val="36"/>
        <w:szCs w:val="36"/>
      </w:rPr>
      <w:t>WALBERSWICK PARISH COUNCIL</w:t>
    </w:r>
  </w:p>
  <w:p w:rsidR="006C72EE" w:rsidRPr="00967727" w:rsidRDefault="006C72EE" w:rsidP="00CF418A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20"/>
        <w:szCs w:val="20"/>
      </w:rPr>
    </w:pPr>
    <w:r w:rsidRPr="00967727">
      <w:rPr>
        <w:rFonts w:ascii="Times New Roman" w:hAnsi="Times New Roman" w:cs="Times New Roman"/>
        <w:color w:val="BFBFBF" w:themeColor="background1" w:themeShade="BF"/>
        <w:sz w:val="20"/>
        <w:szCs w:val="20"/>
      </w:rPr>
      <w:t>Webpage: http://walberswic</w:t>
    </w:r>
    <w:r w:rsidR="00CF418A">
      <w:rPr>
        <w:rFonts w:ascii="Times New Roman" w:hAnsi="Times New Roman" w:cs="Times New Roman"/>
        <w:color w:val="BFBFBF" w:themeColor="background1" w:themeShade="BF"/>
        <w:sz w:val="20"/>
        <w:szCs w:val="20"/>
      </w:rPr>
      <w:t>k.onesuffolk.net/parish-council</w:t>
    </w:r>
  </w:p>
  <w:p w:rsidR="006C72EE" w:rsidRPr="00967727" w:rsidRDefault="0054099D" w:rsidP="00CF418A">
    <w:pPr>
      <w:pStyle w:val="Header"/>
      <w:rPr>
        <w:rFonts w:ascii="Times New Roman" w:hAnsi="Times New Roman" w:cs="Times New Roman"/>
        <w:color w:val="BFBFBF" w:themeColor="background1" w:themeShade="BF"/>
        <w:sz w:val="20"/>
        <w:szCs w:val="20"/>
      </w:rPr>
    </w:pPr>
    <w:r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CLERK: </w:t>
    </w:r>
    <w:r w:rsidR="00CF418A">
      <w:rPr>
        <w:rFonts w:ascii="Times New Roman" w:hAnsi="Times New Roman" w:cs="Times New Roman"/>
        <w:color w:val="BFBFBF" w:themeColor="background1" w:themeShade="BF"/>
        <w:sz w:val="20"/>
        <w:szCs w:val="20"/>
      </w:rPr>
      <w:t>Rebecca Whiting</w:t>
    </w:r>
    <w:r w:rsidR="00CF418A">
      <w:rPr>
        <w:rFonts w:ascii="Times New Roman" w:hAnsi="Times New Roman" w:cs="Times New Roman"/>
        <w:color w:val="BFBFBF" w:themeColor="background1" w:themeShade="BF"/>
        <w:sz w:val="20"/>
        <w:szCs w:val="20"/>
      </w:rPr>
      <w:tab/>
    </w:r>
    <w:r w:rsidR="00CF418A">
      <w:rPr>
        <w:rFonts w:ascii="Times New Roman" w:hAnsi="Times New Roman" w:cs="Times New Roman"/>
        <w:color w:val="BFBFBF" w:themeColor="background1" w:themeShade="BF"/>
        <w:sz w:val="20"/>
        <w:szCs w:val="20"/>
      </w:rPr>
      <w:tab/>
    </w:r>
    <w:r w:rsidR="006C72EE" w:rsidRPr="00967727"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e-mail: </w:t>
    </w:r>
    <w:hyperlink r:id="rId1" w:history="1">
      <w:r w:rsidR="006C72EE" w:rsidRPr="00967727">
        <w:rPr>
          <w:rStyle w:val="Hyperlink"/>
          <w:rFonts w:ascii="Times New Roman" w:hAnsi="Times New Roman" w:cs="Times New Roman"/>
          <w:color w:val="BFBFBF" w:themeColor="background1" w:themeShade="BF"/>
          <w:sz w:val="20"/>
          <w:szCs w:val="20"/>
        </w:rPr>
        <w:t>pc@walberswick.suffolk.gov.uk</w:t>
      </w:r>
    </w:hyperlink>
  </w:p>
  <w:p w:rsidR="006C72EE" w:rsidRPr="00967727" w:rsidRDefault="006C72EE" w:rsidP="00CF418A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20"/>
        <w:szCs w:val="20"/>
      </w:rPr>
    </w:pPr>
    <w:r w:rsidRPr="00967727"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 Post; Heritage Hut, The Green, Walberswick Suffolk IP18 6TT</w:t>
    </w:r>
  </w:p>
  <w:p w:rsidR="006C72EE" w:rsidRDefault="006C72EE" w:rsidP="00CF418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EE"/>
    <w:rsid w:val="0011702B"/>
    <w:rsid w:val="002E5683"/>
    <w:rsid w:val="00342C74"/>
    <w:rsid w:val="00427C31"/>
    <w:rsid w:val="00485720"/>
    <w:rsid w:val="0054099D"/>
    <w:rsid w:val="0055070A"/>
    <w:rsid w:val="006C72EE"/>
    <w:rsid w:val="0070368C"/>
    <w:rsid w:val="007B55BF"/>
    <w:rsid w:val="008F0438"/>
    <w:rsid w:val="009A6C61"/>
    <w:rsid w:val="00A20A6D"/>
    <w:rsid w:val="00A8607D"/>
    <w:rsid w:val="00A96D17"/>
    <w:rsid w:val="00B51A60"/>
    <w:rsid w:val="00CF418A"/>
    <w:rsid w:val="00D14445"/>
    <w:rsid w:val="00D978E6"/>
    <w:rsid w:val="00F16B43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BA04-32EB-4CBF-9FDB-AD82A5A4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20"/>
  </w:style>
  <w:style w:type="paragraph" w:styleId="Heading1">
    <w:name w:val="heading 1"/>
    <w:basedOn w:val="Normal"/>
    <w:next w:val="Normal"/>
    <w:link w:val="Heading1Char"/>
    <w:uiPriority w:val="9"/>
    <w:qFormat/>
    <w:rsid w:val="0048572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7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72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72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72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72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72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72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72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EE"/>
  </w:style>
  <w:style w:type="paragraph" w:styleId="Footer">
    <w:name w:val="footer"/>
    <w:basedOn w:val="Normal"/>
    <w:link w:val="FooterChar"/>
    <w:uiPriority w:val="99"/>
    <w:unhideWhenUsed/>
    <w:rsid w:val="006C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EE"/>
  </w:style>
  <w:style w:type="character" w:styleId="Hyperlink">
    <w:name w:val="Hyperlink"/>
    <w:basedOn w:val="DefaultParagraphFont"/>
    <w:uiPriority w:val="99"/>
    <w:unhideWhenUsed/>
    <w:rsid w:val="006C72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57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572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72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72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72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72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72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72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72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72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572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8572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572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72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72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85720"/>
    <w:rPr>
      <w:b/>
      <w:bCs/>
    </w:rPr>
  </w:style>
  <w:style w:type="character" w:styleId="Emphasis">
    <w:name w:val="Emphasis"/>
    <w:basedOn w:val="DefaultParagraphFont"/>
    <w:uiPriority w:val="20"/>
    <w:qFormat/>
    <w:rsid w:val="0048572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8572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8572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72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72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8572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57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8572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572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8572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57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@walberswick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Walberswick PC</dc:creator>
  <cp:keywords/>
  <dc:description/>
  <cp:lastModifiedBy>Walberswick PC</cp:lastModifiedBy>
  <cp:revision>7</cp:revision>
  <dcterms:created xsi:type="dcterms:W3CDTF">2015-03-25T19:18:00Z</dcterms:created>
  <dcterms:modified xsi:type="dcterms:W3CDTF">2015-03-27T17:33:00Z</dcterms:modified>
</cp:coreProperties>
</file>